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73" w:leftChars="35" w:firstLine="73" w:firstLineChars="23"/>
        <w:rPr>
          <w:rFonts w:hint="eastAsia" w:ascii="Times New Roman" w:hAnsi="Times New Roman" w:eastAsia="黑体" w:cs="Arial"/>
          <w:sz w:val="32"/>
          <w:szCs w:val="32"/>
        </w:rPr>
      </w:pPr>
      <w:r>
        <w:rPr>
          <w:rFonts w:hint="eastAsia" w:ascii="Times New Roman" w:hAnsi="Times New Roman" w:eastAsia="黑体" w:cs="Arial"/>
          <w:sz w:val="32"/>
          <w:szCs w:val="32"/>
        </w:rPr>
        <w:t>附件</w:t>
      </w:r>
    </w:p>
    <w:p>
      <w:pPr>
        <w:spacing w:line="594" w:lineRule="exact"/>
        <w:ind w:left="-1" w:leftChars="-270" w:hanging="566" w:hangingChars="177"/>
        <w:rPr>
          <w:rFonts w:hint="eastAsia" w:ascii="Times New Roman" w:hAnsi="Times New Roman" w:eastAsia="黑体" w:cs="Arial"/>
          <w:sz w:val="32"/>
          <w:szCs w:val="32"/>
        </w:rPr>
      </w:pPr>
    </w:p>
    <w:p>
      <w:pPr>
        <w:snapToGrid w:val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国家级检验检测机构资质认定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评审员</w:t>
      </w:r>
    </w:p>
    <w:p>
      <w:pPr>
        <w:snapToGrid w:val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考录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tbl>
      <w:tblPr>
        <w:tblStyle w:val="3"/>
        <w:tblW w:w="90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900"/>
        <w:gridCol w:w="2518"/>
        <w:gridCol w:w="2132"/>
        <w:gridCol w:w="2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证书号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评审领域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所属行业评审组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丁怡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徐燕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卫生评审组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王玉芹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冶金评审组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张兵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中科院评审组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许士池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卫生评审组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林雅慧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赵彦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20220021140007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化妆品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张宇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20220009010008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机械汽车评审组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薛春晖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20220009010009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马晓蕊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中科院评审组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王晓丹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中科院评审组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李炯彬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林晓欲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余方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软件与信息安全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郑小磊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安全生产评审组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胡占华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安全生产评审组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王金辉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安全生产评审组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李小华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20220009010019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安海龙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20220009010020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宋筱庆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20220009010021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商贸评审组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李洋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20220009010022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陈演兵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20220009010023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胡春琳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20220009010024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通信设备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信息产业评审组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杨波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20220006020025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王芳琳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20220006020026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吴海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20220006020027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王小强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王栋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20220006020029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郭璟琦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20220006020030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刑事技术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冯永杰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9012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公安</w:t>
                  </w: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eastAsia="zh-CN" w:bidi="ar"/>
                    </w:rPr>
                    <w:t>刑事技术</w:t>
                  </w: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评审组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郑亮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9012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5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公安</w:t>
                  </w: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eastAsia="zh-CN" w:bidi="ar"/>
                    </w:rPr>
                    <w:t>刑事技术</w:t>
                  </w:r>
                  <w:r>
                    <w:rPr>
                      <w:rFonts w:hint="eastAsia" w:ascii="Times New Roman" w:hAnsi="Times New Roman" w:eastAsia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评审组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程宽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李岩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叶懿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张冬先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吴元明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张永丰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20220007030038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司法鉴定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司法鉴定评审组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杨彬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20220015140037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卫生评审组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张贇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20220015140038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卢文博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20220015140039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罗荣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沈永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邓振进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张克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徐苏华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张晓萌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刘南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卫生评审组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叶晓燕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官辉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缪佳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20220015140049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李澍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李佳戈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齐丽晶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黄海萍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 w:bidi="ar"/>
              </w:rPr>
              <w:t>张思雄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朱睿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20220015140057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医疗器械评审组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赵婵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20220021120058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陈秀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20220021120059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邢荣花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于祖龙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建材评审组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乔建淮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张帆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苗丽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宋晓杰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商贸评审组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邱辉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刘飞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李锦才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罗川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20220021120069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胡思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裘盛毅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武鹏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谷秀志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建材评审组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周浩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孙丽梅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王尚玲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20220021120079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龙赛琼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李毛英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江凤玲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朱明伟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李美霖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陈晞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刘春娜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徐萌杰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徐正华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熊鹰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20220021120089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刘汉霞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陈永杰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焦艳娜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张雅嫆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路川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刘冲伟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王军华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尤文献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李晓明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吴楠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20220021120099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屈海涛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周衡刚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刘海燕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李东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滕亚君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范玉坤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武娟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尹洪雁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林兆盛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20220021120109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龚泽军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李冰莹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俞耀翔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潘军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王富生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20220021120114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进出口商品检验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综合评审组</w:t>
            </w:r>
          </w:p>
        </w:tc>
      </w:tr>
    </w:tbl>
    <w:p>
      <w:pPr>
        <w:widowControl/>
        <w:jc w:val="center"/>
        <w:textAlignment w:val="center"/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ascii="Times New Roman" w:hAnsi="Times New Roman" w:eastAsia="仿宋_GB2312"/>
          <w:color w:val="auto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50485"/>
                          </w:sdtPr>
                          <w:sdtContent>
                            <w:p>
                              <w:pPr>
                                <w:pStyle w:val="2"/>
                                <w:ind w:right="315" w:rightChars="15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50485"/>
                    </w:sdtPr>
                    <w:sdtContent>
                      <w:p>
                        <w:pPr>
                          <w:pStyle w:val="2"/>
                          <w:ind w:right="315" w:rightChars="15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3FAA"/>
    <w:rsid w:val="05F71803"/>
    <w:rsid w:val="065673F8"/>
    <w:rsid w:val="5B7F56F2"/>
    <w:rsid w:val="5CD23FAA"/>
    <w:rsid w:val="5D770809"/>
    <w:rsid w:val="5EC75FE9"/>
    <w:rsid w:val="7A850E24"/>
    <w:rsid w:val="7F6FDFEE"/>
    <w:rsid w:val="7FFB57B4"/>
    <w:rsid w:val="9C7F55EE"/>
    <w:rsid w:val="B5AF4F15"/>
    <w:rsid w:val="BDCD92B4"/>
    <w:rsid w:val="DEAEE88E"/>
    <w:rsid w:val="DF7739C3"/>
    <w:rsid w:val="E77110E0"/>
    <w:rsid w:val="ECBC5ECF"/>
    <w:rsid w:val="F775CE9E"/>
    <w:rsid w:val="FB4F4412"/>
    <w:rsid w:val="FF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2022-09-06T10:57:00Z</dcterms:created>
  <dc:creator>lenovo</dc:creator>
  <cp:lastModifiedBy>greatwall</cp:lastModifiedBy>
  <cp:lastPrinted>2022-09-06T00:34:00Z</cp:lastPrinted>
  <dcterms:modified xsi:type="dcterms:W3CDTF">2022-09-19T17:10:56Z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